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A3" w:rsidRDefault="00986F32" w:rsidP="003B48A3">
      <w:pPr>
        <w:pStyle w:val="Titolo1"/>
        <w:spacing w:before="59"/>
        <w:ind w:left="-284" w:right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Allegato </w:t>
      </w:r>
      <w:r w:rsidR="009B753C" w:rsidRPr="003B48A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8A3">
        <w:rPr>
          <w:rFonts w:ascii="Times New Roman" w:eastAsia="Times New Roman" w:hAnsi="Times New Roman" w:cs="Times New Roman"/>
          <w:sz w:val="28"/>
          <w:szCs w:val="28"/>
        </w:rPr>
        <w:t>DICHIARAZIONE SOSTITUTIVA DELL’ATTO DI NOTORIETÀ</w:t>
      </w:r>
    </w:p>
    <w:p w:rsidR="003B48A3" w:rsidRPr="003B48A3" w:rsidRDefault="003B48A3" w:rsidP="008D365C">
      <w:pPr>
        <w:pStyle w:val="Normale1"/>
        <w:spacing w:after="1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B48A3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3B48A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art. 47 del D.P.R. 28.12.2000, n. 445</w:t>
      </w:r>
      <w:r w:rsidRPr="003B48A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B48A3" w:rsidRDefault="003B48A3" w:rsidP="003B48A3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</w:p>
    <w:p w:rsidR="003B48A3" w:rsidRPr="00BA27A0" w:rsidRDefault="003B48A3" w:rsidP="003B48A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Progetto PON/FSE </w:t>
      </w:r>
      <w:r w:rsidRPr="00BA27A0">
        <w:rPr>
          <w:rFonts w:eastAsia="Times New Roman"/>
          <w:b/>
          <w:bCs/>
          <w:sz w:val="24"/>
          <w:szCs w:val="24"/>
        </w:rPr>
        <w:t xml:space="preserve">10.2.2A.-FSEPON-CA-2019-514 </w:t>
      </w:r>
    </w:p>
    <w:p w:rsidR="003B48A3" w:rsidRPr="00BA27A0" w:rsidRDefault="003B48A3" w:rsidP="003B48A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TITOLO” Competente….mente II” </w:t>
      </w:r>
    </w:p>
    <w:p w:rsidR="003B48A3" w:rsidRPr="00BA27A0" w:rsidRDefault="003B48A3" w:rsidP="003B48A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Moduli </w:t>
      </w:r>
      <w:r w:rsidRPr="00BA27A0">
        <w:rPr>
          <w:b/>
          <w:w w:val="95"/>
          <w:sz w:val="24"/>
          <w:szCs w:val="24"/>
        </w:rPr>
        <w:t>“All Togheter for R.P” e “ All Togheter for V.E.”</w:t>
      </w:r>
    </w:p>
    <w:p w:rsidR="00224E10" w:rsidRPr="003B48A3" w:rsidRDefault="003B48A3">
      <w:pPr>
        <w:pStyle w:val="Normale1"/>
        <w:spacing w:before="139"/>
        <w:ind w:left="2172" w:right="2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59"/>
          <w:tab w:val="left" w:pos="1810"/>
          <w:tab w:val="left" w:pos="3013"/>
          <w:tab w:val="left" w:pos="3397"/>
          <w:tab w:val="left" w:pos="4024"/>
          <w:tab w:val="left" w:pos="4352"/>
          <w:tab w:val="left" w:pos="5378"/>
          <w:tab w:val="left" w:pos="5874"/>
          <w:tab w:val="left" w:pos="7186"/>
          <w:tab w:val="left" w:pos="7461"/>
          <w:tab w:val="left" w:pos="8528"/>
          <w:tab w:val="left" w:pos="8852"/>
          <w:tab w:val="left" w:pos="9835"/>
        </w:tabs>
        <w:spacing w:before="133"/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Il</w:t>
      </w:r>
      <w:r w:rsidRPr="003B48A3">
        <w:rPr>
          <w:rFonts w:eastAsia="Times New Roman"/>
          <w:color w:val="000000"/>
          <w:sz w:val="24"/>
          <w:szCs w:val="24"/>
        </w:rPr>
        <w:tab/>
        <w:t>sottoscritto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_,</w:t>
      </w:r>
      <w:r w:rsidRPr="003B48A3">
        <w:rPr>
          <w:rFonts w:eastAsia="Times New Roman"/>
          <w:color w:val="000000"/>
          <w:sz w:val="24"/>
          <w:szCs w:val="24"/>
        </w:rPr>
        <w:tab/>
        <w:t>nato</w:t>
      </w:r>
      <w:r w:rsidRPr="003B48A3">
        <w:rPr>
          <w:rFonts w:eastAsia="Times New Roman"/>
          <w:color w:val="000000"/>
          <w:sz w:val="24"/>
          <w:szCs w:val="24"/>
        </w:rPr>
        <w:tab/>
        <w:t>a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il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</w:t>
      </w:r>
      <w:r w:rsidRPr="003B48A3">
        <w:rPr>
          <w:rFonts w:eastAsia="Times New Roman"/>
          <w:color w:val="000000"/>
          <w:sz w:val="24"/>
          <w:szCs w:val="24"/>
        </w:rPr>
        <w:tab/>
        <w:t>residente</w:t>
      </w:r>
      <w:r w:rsidRPr="003B48A3">
        <w:rPr>
          <w:rFonts w:eastAsia="Times New Roman"/>
          <w:color w:val="000000"/>
          <w:sz w:val="24"/>
          <w:szCs w:val="24"/>
        </w:rPr>
        <w:tab/>
        <w:t>a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in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782"/>
          <w:tab w:val="left" w:pos="6253"/>
        </w:tabs>
        <w:spacing w:before="14"/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Via/Piazza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="003B48A3"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="003B48A3">
        <w:rPr>
          <w:rFonts w:eastAsia="Times New Roman"/>
          <w:color w:val="000000"/>
          <w:sz w:val="24"/>
          <w:szCs w:val="24"/>
          <w:u w:val="single"/>
        </w:rPr>
        <w:t>______</w:t>
      </w:r>
      <w:r w:rsidR="003B48A3" w:rsidRPr="003B48A3">
        <w:rPr>
          <w:rFonts w:eastAsia="Times New Roman"/>
          <w:color w:val="000000"/>
          <w:sz w:val="24"/>
          <w:szCs w:val="24"/>
        </w:rPr>
        <w:t>, nella sua qualità di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="003B48A3">
        <w:rPr>
          <w:rFonts w:eastAsia="Times New Roman"/>
          <w:color w:val="000000"/>
          <w:sz w:val="24"/>
          <w:szCs w:val="24"/>
          <w:u w:val="single"/>
        </w:rPr>
        <w:t>____________</w:t>
      </w:r>
      <w:r w:rsidRPr="003B48A3">
        <w:rPr>
          <w:rFonts w:eastAsia="Times New Roman"/>
          <w:color w:val="000000"/>
          <w:sz w:val="24"/>
          <w:szCs w:val="24"/>
        </w:rPr>
        <w:t>e legale rappresentante di___________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</w:t>
      </w:r>
      <w:r w:rsidRPr="003B48A3">
        <w:rPr>
          <w:rFonts w:eastAsia="Times New Roman"/>
          <w:color w:val="000000"/>
          <w:sz w:val="24"/>
          <w:szCs w:val="24"/>
        </w:rPr>
        <w:tab/>
        <w:t>con</w:t>
      </w:r>
      <w:r w:rsidRPr="003B48A3">
        <w:rPr>
          <w:rFonts w:eastAsia="Times New Roman"/>
          <w:color w:val="000000"/>
          <w:sz w:val="24"/>
          <w:szCs w:val="24"/>
        </w:rPr>
        <w:tab/>
        <w:t>sede</w:t>
      </w:r>
      <w:r w:rsidRPr="003B48A3">
        <w:rPr>
          <w:rFonts w:eastAsia="Times New Roman"/>
          <w:color w:val="000000"/>
          <w:sz w:val="24"/>
          <w:szCs w:val="24"/>
        </w:rPr>
        <w:tab/>
        <w:t>legale</w:t>
      </w:r>
      <w:r w:rsidRPr="003B48A3">
        <w:rPr>
          <w:rFonts w:eastAsia="Times New Roman"/>
          <w:color w:val="000000"/>
          <w:sz w:val="24"/>
          <w:szCs w:val="24"/>
        </w:rPr>
        <w:tab/>
        <w:t>in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_,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5516"/>
          <w:tab w:val="left" w:pos="7526"/>
        </w:tabs>
        <w:spacing w:before="15"/>
        <w:ind w:left="232"/>
        <w:rPr>
          <w:rFonts w:eastAsia="Times New Roman"/>
          <w:i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Via/Piazza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C.F._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P.IVA n._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</w:p>
    <w:p w:rsidR="00224E10" w:rsidRPr="003B48A3" w:rsidRDefault="00986F32">
      <w:pPr>
        <w:pStyle w:val="Titolo1"/>
        <w:spacing w:line="254" w:lineRule="auto"/>
        <w:ind w:right="265"/>
        <w:rPr>
          <w:rFonts w:eastAsia="Times New Roman"/>
        </w:rPr>
      </w:pPr>
      <w:bookmarkStart w:id="0" w:name="_30j0zll" w:colFirst="0" w:colLast="0"/>
      <w:bookmarkEnd w:id="0"/>
      <w:r w:rsidRPr="003B48A3">
        <w:rPr>
          <w:rFonts w:eastAsia="Times New Roman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224E10" w:rsidRPr="003B48A3" w:rsidRDefault="00986F32">
      <w:pPr>
        <w:pStyle w:val="Normale1"/>
        <w:spacing w:before="121"/>
        <w:ind w:left="2013" w:right="2031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DICHIARA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9" w:line="254" w:lineRule="auto"/>
        <w:ind w:left="232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l’inesistenza delle cause di esclusione dalla partecipazione ad una procedura d’appalto o concessione elencate nell’art. 80 del D.Lgs. n. 50/2016, ed in particolare: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9" w:after="0" w:line="254" w:lineRule="auto"/>
        <w:ind w:right="25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27" w:after="0" w:line="254" w:lineRule="auto"/>
        <w:ind w:right="254" w:hanging="42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0" w:hanging="42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frode ai sensi dell’articolo 1 della convenzione relativa alla tutela degli interessi finanziari delle Comunità europee;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9" w:hanging="424"/>
        <w:jc w:val="both"/>
        <w:rPr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</w:rPr>
        <w:t>connessi alle attività terroristiche;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48" w:after="0" w:line="256" w:lineRule="auto"/>
        <w:ind w:right="264" w:hanging="424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16" w:after="0" w:line="254" w:lineRule="auto"/>
        <w:ind w:right="26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sfruttamento del lavoro minorile e altre forme di tratta di esseri umani definite con il decreto legislativo 4 marzo 2014, n. 24;</w:t>
      </w:r>
    </w:p>
    <w:p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4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ogni altro delitto da cui derivi, quale pena accessoria, l’incapacità di contrattare con la pubblica amministrazione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oppure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00" w:right="174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di aver riportato le seguenti condanne: (indicare il/i soggetto/i specificando ruolo, imputazione, condanna)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24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2"/>
          <w:tab w:val="left" w:pos="8795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35" w:after="0" w:line="254" w:lineRule="auto"/>
        <w:ind w:right="254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B48A3">
        <w:rPr>
          <w:rFonts w:eastAsia="Times New Roman"/>
          <w:color w:val="000000"/>
          <w:sz w:val="24"/>
          <w:szCs w:val="24"/>
          <w:vertAlign w:val="superscript"/>
        </w:rPr>
        <w:t>1</w:t>
      </w:r>
      <w:r w:rsidRPr="003B48A3">
        <w:rPr>
          <w:rFonts w:eastAsia="Times New Roman"/>
          <w:color w:val="000000"/>
          <w:sz w:val="24"/>
          <w:szCs w:val="24"/>
        </w:rPr>
        <w:t xml:space="preserve"> ed indica all’uopo i seguenti dati:</w:t>
      </w:r>
    </w:p>
    <w:p w:rsidR="00224E10" w:rsidRPr="003B48A3" w:rsidRDefault="00986F32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0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Ufficio Locale dell’Agenzia delle Entrate competente:</w:t>
      </w:r>
    </w:p>
    <w:p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7886"/>
        </w:tabs>
        <w:spacing w:before="15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Indirizzo: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_;</w:t>
      </w:r>
    </w:p>
    <w:p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097"/>
        </w:tabs>
        <w:spacing w:before="15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numero di telefono: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460"/>
        </w:tabs>
        <w:spacing w:before="15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pec, fax e/o e-mail: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54" w:after="0" w:line="254" w:lineRule="auto"/>
        <w:ind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53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</w:t>
      </w:r>
      <w:r w:rsidRPr="003B48A3">
        <w:rPr>
          <w:rFonts w:eastAsia="Times New Roman"/>
          <w:color w:val="000000"/>
          <w:sz w:val="24"/>
          <w:szCs w:val="24"/>
        </w:rPr>
        <w:lastRenderedPageBreak/>
        <w:t>Lgs. n. 50/2016;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3" w:after="0" w:line="254" w:lineRule="auto"/>
        <w:ind w:right="25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si è reso colpevole di gravi illeciti professionali, tali da rendere dubbia la sua integrità o affidabilità</w:t>
      </w:r>
      <w:r w:rsidRPr="003B48A3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:rsidR="00224E10" w:rsidRPr="003B48A3" w:rsidRDefault="0086144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830070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0965" y="3780000"/>
                          <a:ext cx="18300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46C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0;margin-top:11pt;width:144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">
                <w10:wrap type="topAndBottom"/>
              </v:shape>
            </w:pict>
          </mc:Fallback>
        </mc:AlternateContent>
      </w:r>
    </w:p>
    <w:p w:rsidR="00224E10" w:rsidRPr="003B48A3" w:rsidRDefault="00986F32">
      <w:pPr>
        <w:pStyle w:val="Normale1"/>
        <w:spacing w:before="44" w:line="252" w:lineRule="auto"/>
        <w:ind w:left="232" w:right="250"/>
        <w:jc w:val="both"/>
        <w:rPr>
          <w:rFonts w:eastAsia="Times New Roman"/>
          <w:sz w:val="24"/>
          <w:szCs w:val="24"/>
        </w:rPr>
      </w:pPr>
      <w:r w:rsidRPr="003B48A3">
        <w:rPr>
          <w:rFonts w:eastAsia="Times New Roman"/>
          <w:sz w:val="24"/>
          <w:szCs w:val="24"/>
          <w:vertAlign w:val="superscript"/>
        </w:rPr>
        <w:t xml:space="preserve">1 </w:t>
      </w:r>
      <w:r w:rsidRPr="003B48A3">
        <w:rPr>
          <w:rFonts w:eastAsia="Times New Roman"/>
          <w:sz w:val="24"/>
          <w:szCs w:val="24"/>
        </w:rPr>
        <w:t>Ai sensi dell’art. 80, comma 4, del D. Lgs. n. 50/2016, “</w:t>
      </w:r>
      <w:r w:rsidRPr="003B48A3">
        <w:rPr>
          <w:rFonts w:eastAsia="Times New Roman"/>
          <w:i/>
          <w:sz w:val="24"/>
          <w:szCs w:val="24"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3B48A3">
        <w:rPr>
          <w:rFonts w:eastAsia="Times New Roman"/>
          <w:sz w:val="24"/>
          <w:szCs w:val="24"/>
        </w:rPr>
        <w:t>”.</w:t>
      </w:r>
    </w:p>
    <w:p w:rsidR="00224E10" w:rsidRPr="003B48A3" w:rsidRDefault="00986F32">
      <w:pPr>
        <w:pStyle w:val="Normale1"/>
        <w:spacing w:before="1" w:line="244" w:lineRule="auto"/>
        <w:ind w:left="232" w:right="258"/>
        <w:jc w:val="both"/>
        <w:rPr>
          <w:rFonts w:eastAsia="Times New Roman"/>
          <w:i/>
          <w:sz w:val="24"/>
          <w:szCs w:val="24"/>
        </w:rPr>
      </w:pPr>
      <w:r w:rsidRPr="003B48A3">
        <w:rPr>
          <w:rFonts w:eastAsia="Times New Roman"/>
          <w:sz w:val="24"/>
          <w:szCs w:val="24"/>
          <w:vertAlign w:val="superscript"/>
        </w:rPr>
        <w:t xml:space="preserve">2 </w:t>
      </w:r>
      <w:r w:rsidRPr="003B48A3">
        <w:rPr>
          <w:rFonts w:eastAsia="Times New Roman"/>
          <w:sz w:val="24"/>
          <w:szCs w:val="24"/>
        </w:rPr>
        <w:t>Ai sensi dell’art. 80, comma 5, lett. c), tra i gravi illeciti professionali tali da rendere dubbia la sua integrità o affidabilità rientrano “</w:t>
      </w:r>
      <w:r w:rsidRPr="003B48A3">
        <w:rPr>
          <w:rFonts w:eastAsia="Times New Roman"/>
          <w:i/>
          <w:sz w:val="24"/>
          <w:szCs w:val="24"/>
        </w:rPr>
        <w:t>Le significative carenze nell’esecuzione di un precedente contratto di appalto o di concessione che ne hanno causato la risoluzione anticipata, non contestata in giudizio, ovvero confermata all’esito di un giudizio,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48" w:after="0" w:line="254" w:lineRule="auto"/>
        <w:ind w:right="267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la propria partecipazione non determina una situazione di conflitto di interesse ai sensi dell’articolo 42, comma 2 del D. Lgs. n. 50/2016, non diversamente risolvibile;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6" w:lineRule="auto"/>
        <w:ind w:right="260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che l’operatore economico non è iscritto nel casellario informatico tenuto dall’Osservatorio dell’ANAC per aver presentato false dichiarazioni o falsa </w:t>
      </w:r>
      <w:r w:rsidRPr="003B48A3">
        <w:rPr>
          <w:rFonts w:eastAsia="Times New Roman"/>
          <w:color w:val="000000"/>
          <w:sz w:val="24"/>
          <w:szCs w:val="24"/>
        </w:rPr>
        <w:lastRenderedPageBreak/>
        <w:t>documentazione ai fini del rilascio dell’attestazione di qualificazione, per il periodo durante il quale perdura l’iscrizione;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5"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violato il divieto di intestazione fiduciaria di cui all’articolo 17 della legge 19 marzo 1990, n. 55;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1" w:after="0" w:line="254" w:lineRule="auto"/>
        <w:ind w:left="640" w:right="285" w:hanging="408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che, ai sensi dell’art. 17 della legge 12.03.1999, n. 68: 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6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l’operatore economico è in regola con le norme che disciplinano il diritto al lavoro dei disabili poiché ha ottemperato alle disposizioni contenute nella Legge 68/99 o</w:t>
      </w:r>
      <w:r w:rsidRPr="003B48A3">
        <w:rPr>
          <w:rFonts w:eastAsia="Times New Roman"/>
          <w:sz w:val="24"/>
          <w:szCs w:val="24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</w:rPr>
        <w:t>(indicare la Legge Stato estero). Gli adempimenti sono stati eseguiti presso l’Ufficio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_di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   </w:t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Via 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n.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198"/>
          <w:tab w:val="left" w:pos="3886"/>
          <w:tab w:val="left" w:pos="7828"/>
        </w:tabs>
        <w:spacing w:line="253" w:lineRule="auto"/>
        <w:ind w:left="95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 xml:space="preserve"> fax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 e-mail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31" w:after="0" w:line="254" w:lineRule="auto"/>
        <w:ind w:right="267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l’operatore economico non è soggetto agli obblighi di assunzione obbligatoria previsti dalla Legge 68/99 per i seguenti motivi: [indicare i motivi di esenzione]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3358"/>
        </w:tabs>
        <w:spacing w:before="139" w:after="0" w:line="254" w:lineRule="auto"/>
        <w:ind w:right="26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_(Stato estero) non esiste una normativa sull’assunzione obbligatoria dei disabili;</w:t>
      </w:r>
    </w:p>
    <w:p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3"/>
        <w:rPr>
          <w:rFonts w:eastAsia="Times New Roman"/>
          <w:color w:val="000000"/>
          <w:sz w:val="24"/>
          <w:szCs w:val="24"/>
        </w:rPr>
      </w:pP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 w:line="254" w:lineRule="auto"/>
        <w:ind w:left="588" w:right="5877" w:hanging="3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economico: 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 w:after="0"/>
        <w:ind w:left="952" w:hanging="36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è stato vittima dei suddetti reati ma hanno denunciato i fatti all’autorità giudiziaria;</w:t>
      </w:r>
    </w:p>
    <w:p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5" w:after="0" w:line="254" w:lineRule="auto"/>
        <w:ind w:left="952" w:right="257" w:hanging="360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/>
        <w:ind w:left="588" w:hanging="3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13" w:after="0" w:line="254" w:lineRule="auto"/>
        <w:ind w:right="265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:rsidR="00224E10" w:rsidRPr="003B48A3" w:rsidRDefault="0086144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23940" cy="1270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4030" y="3780000"/>
                          <a:ext cx="6123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7E02F" id="Connettore 2 3" o:spid="_x0000_s1026" type="#_x0000_t32" style="position:absolute;margin-left:0;margin-top:15pt;width:482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">
                <w10:wrap type="topAndBottom"/>
              </v:shape>
            </w:pict>
          </mc:Fallback>
        </mc:AlternateContent>
      </w:r>
    </w:p>
    <w:p w:rsidR="00224E10" w:rsidRPr="003B48A3" w:rsidRDefault="00986F32">
      <w:pPr>
        <w:pStyle w:val="Normale1"/>
        <w:spacing w:before="71" w:line="252" w:lineRule="auto"/>
        <w:ind w:left="232"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i/>
          <w:sz w:val="24"/>
          <w:szCs w:val="24"/>
        </w:rPr>
        <w:t xml:space="preserve">ovvero hanno dato luogo ad una condanna al risarcimento del danno o ad altre sanzioni; il tentativo di influenzare indebitamente il processo decisionale della </w:t>
      </w:r>
      <w:r w:rsidRPr="003B48A3">
        <w:rPr>
          <w:rFonts w:eastAsia="Times New Roman"/>
          <w:i/>
          <w:sz w:val="24"/>
          <w:szCs w:val="24"/>
        </w:rPr>
        <w:lastRenderedPageBreak/>
        <w:t>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selezione”.</w:t>
      </w:r>
      <w:r w:rsidRPr="003B48A3">
        <w:rPr>
          <w:rFonts w:eastAsia="Times New Roman"/>
          <w:sz w:val="24"/>
          <w:szCs w:val="24"/>
        </w:rPr>
        <w:t>ovvero</w:t>
      </w:r>
    </w:p>
    <w:p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4" w:lineRule="auto"/>
        <w:ind w:left="952" w:right="256" w:hanging="360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9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ovvero</w:t>
      </w:r>
    </w:p>
    <w:p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</w:p>
    <w:p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588" w:right="258" w:hanging="720"/>
        <w:rPr>
          <w:rFonts w:eastAsia="Times New Roman"/>
          <w:color w:val="000000"/>
          <w:sz w:val="24"/>
          <w:szCs w:val="24"/>
        </w:rPr>
      </w:pPr>
    </w:p>
    <w:p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indica le seguenti posizioni  INPS, INAIL: 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232" w:right="258" w:hanging="9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INPS: sede_____________ Matricola_____________ </w:t>
      </w: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left="232" w:right="258" w:hanging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INAIL: Codice Ditta n._______________ PAT. N__________________</w:t>
      </w:r>
    </w:p>
    <w:p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Times New Roman"/>
          <w:color w:val="000000"/>
          <w:sz w:val="24"/>
          <w:szCs w:val="24"/>
        </w:rPr>
      </w:pPr>
    </w:p>
    <w:p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Dichiara di essere informato, ai sensi e per gli effetti del ai sensi del Regolamento UE 2016/679 (GDPR)che i dati personali raccolti saranno trattati, anche con strumenti informatici, esclusivamente nell’ambito del procedimento per il quale la presente dichiarazione viene resa.</w:t>
      </w:r>
    </w:p>
    <w:p w:rsidR="00224E10" w:rsidRPr="003B48A3" w:rsidRDefault="0086144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323"/>
          <w:tab w:val="left" w:pos="2356"/>
          <w:tab w:val="left" w:pos="3376"/>
        </w:tabs>
        <w:spacing w:before="58" w:line="367" w:lineRule="auto"/>
        <w:ind w:left="232" w:right="6749"/>
        <w:rPr>
          <w:rFonts w:eastAsia="Times New Roman"/>
          <w:sz w:val="24"/>
          <w:szCs w:val="24"/>
        </w:rPr>
      </w:pPr>
      <w:r w:rsidRPr="003B48A3">
        <w:rPr>
          <w:rFonts w:eastAsia="Times New Roman"/>
          <w:sz w:val="24"/>
          <w:szCs w:val="24"/>
          <w:u w:val="single"/>
        </w:rPr>
        <w:t xml:space="preserve">Qualiano </w:t>
      </w:r>
      <w:r w:rsidR="00986F32" w:rsidRPr="003B48A3">
        <w:rPr>
          <w:rFonts w:eastAsia="Times New Roman"/>
          <w:color w:val="000000"/>
          <w:sz w:val="24"/>
          <w:szCs w:val="24"/>
        </w:rPr>
        <w:t>,</w:t>
      </w:r>
      <w:r w:rsidR="008D365C" w:rsidRPr="003B48A3">
        <w:rPr>
          <w:rFonts w:eastAsia="Times New Roman"/>
          <w:color w:val="000000"/>
          <w:sz w:val="24"/>
          <w:szCs w:val="24"/>
        </w:rPr>
        <w:t xml:space="preserve"> data </w:t>
      </w:r>
      <w:r w:rsidRPr="003B48A3">
        <w:rPr>
          <w:rFonts w:eastAsia="Times New Roman"/>
          <w:color w:val="000000"/>
          <w:sz w:val="24"/>
          <w:szCs w:val="24"/>
        </w:rPr>
        <w:t>_______</w:t>
      </w:r>
    </w:p>
    <w:p w:rsidR="008D365C" w:rsidRPr="003B48A3" w:rsidRDefault="008D365C" w:rsidP="008D365C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Firma del dichiarante</w:t>
      </w:r>
    </w:p>
    <w:p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"/>
        <w:rPr>
          <w:rFonts w:eastAsia="Times New Roman"/>
          <w:color w:val="000000"/>
          <w:sz w:val="24"/>
          <w:szCs w:val="24"/>
        </w:rPr>
      </w:pPr>
    </w:p>
    <w:p w:rsidR="008D365C" w:rsidRPr="003B48A3" w:rsidRDefault="008D365C">
      <w:pPr>
        <w:pStyle w:val="Titolo1"/>
        <w:ind w:left="4757"/>
        <w:rPr>
          <w:rFonts w:eastAsia="Times New Roman"/>
        </w:rPr>
      </w:pPr>
    </w:p>
    <w:p w:rsidR="00224E10" w:rsidRPr="003B48A3" w:rsidRDefault="00986F32">
      <w:pPr>
        <w:pStyle w:val="Titolo1"/>
        <w:ind w:left="4757"/>
      </w:pPr>
      <w:bookmarkStart w:id="1" w:name="_GoBack"/>
      <w:r w:rsidRPr="003B48A3">
        <w:rPr>
          <w:rFonts w:eastAsia="Times New Roman"/>
        </w:rPr>
        <w:t>Allegata fotocopia del documento di riconoscimento</w:t>
      </w:r>
      <w:bookmarkEnd w:id="1"/>
    </w:p>
    <w:sectPr w:rsidR="00224E10" w:rsidRPr="003B48A3" w:rsidSect="00224E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7F" w:rsidRDefault="00967F7F" w:rsidP="00224E10">
      <w:pPr>
        <w:spacing w:before="0" w:after="0"/>
      </w:pPr>
      <w:r>
        <w:separator/>
      </w:r>
    </w:p>
  </w:endnote>
  <w:endnote w:type="continuationSeparator" w:id="0">
    <w:p w:rsidR="00967F7F" w:rsidRDefault="00967F7F" w:rsidP="00224E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7F" w:rsidRDefault="00967F7F" w:rsidP="00224E10">
      <w:pPr>
        <w:spacing w:before="0" w:after="0"/>
      </w:pPr>
      <w:r>
        <w:separator/>
      </w:r>
    </w:p>
  </w:footnote>
  <w:footnote w:type="continuationSeparator" w:id="0">
    <w:p w:rsidR="00967F7F" w:rsidRDefault="00967F7F" w:rsidP="00224E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0" w:rsidRDefault="0086144F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546100</wp:posOffset>
              </wp:positionV>
              <wp:extent cx="5307965" cy="161925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96780" y="3703800"/>
                        <a:ext cx="5298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3D37" w:rsidRDefault="0086144F">
                          <w:pPr>
                            <w:spacing w:line="21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All. n. 3 - Dichiarazione sostitutiva cause di esclusione di cui all'art. 80 del D. Lgs. n. 50/2016 e s.m.i.)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-1pt;margin-top:43pt;width:417.95pt;height:12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" filled="f" stroked="f">
              <v:textbox inset="0,0,0,0">
                <w:txbxContent>
                  <w:p w:rsidR="00B53D37" w:rsidRDefault="0086144F">
                    <w:pPr>
                      <w:spacing w:line="212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All. n. 3 - Dichiarazione sostitutiva cause di esclusione di cui all'art. 80 del D. Lgs. n. 50/2016 e s.m.i.)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BCC"/>
    <w:multiLevelType w:val="multilevel"/>
    <w:tmpl w:val="9ED4A7EE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1" w15:restartNumberingAfterBreak="0">
    <w:nsid w:val="1F7E56F7"/>
    <w:multiLevelType w:val="multilevel"/>
    <w:tmpl w:val="F0F0AF70"/>
    <w:lvl w:ilvl="0">
      <w:start w:val="1"/>
      <w:numFmt w:val="decimal"/>
      <w:lvlText w:val="%1."/>
      <w:lvlJc w:val="left"/>
      <w:pPr>
        <w:ind w:left="592" w:hanging="360"/>
      </w:pPr>
    </w:lvl>
    <w:lvl w:ilvl="1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60" w:hanging="360"/>
      </w:pPr>
    </w:lvl>
    <w:lvl w:ilvl="3">
      <w:start w:val="1"/>
      <w:numFmt w:val="bullet"/>
      <w:lvlText w:val="•"/>
      <w:lvlJc w:val="left"/>
      <w:pPr>
        <w:ind w:left="2981" w:hanging="360"/>
      </w:pPr>
    </w:lvl>
    <w:lvl w:ilvl="4">
      <w:start w:val="1"/>
      <w:numFmt w:val="bullet"/>
      <w:lvlText w:val="•"/>
      <w:lvlJc w:val="left"/>
      <w:pPr>
        <w:ind w:left="4002" w:hanging="360"/>
      </w:pPr>
    </w:lvl>
    <w:lvl w:ilvl="5">
      <w:start w:val="1"/>
      <w:numFmt w:val="bullet"/>
      <w:lvlText w:val="•"/>
      <w:lvlJc w:val="left"/>
      <w:pPr>
        <w:ind w:left="5023" w:hanging="360"/>
      </w:pPr>
    </w:lvl>
    <w:lvl w:ilvl="6">
      <w:start w:val="1"/>
      <w:numFmt w:val="bullet"/>
      <w:lvlText w:val="•"/>
      <w:lvlJc w:val="left"/>
      <w:pPr>
        <w:ind w:left="6044" w:hanging="360"/>
      </w:pPr>
    </w:lvl>
    <w:lvl w:ilvl="7">
      <w:start w:val="1"/>
      <w:numFmt w:val="bullet"/>
      <w:lvlText w:val="•"/>
      <w:lvlJc w:val="left"/>
      <w:pPr>
        <w:ind w:left="7065" w:hanging="360"/>
      </w:pPr>
    </w:lvl>
    <w:lvl w:ilvl="8">
      <w:start w:val="1"/>
      <w:numFmt w:val="bullet"/>
      <w:lvlText w:val="•"/>
      <w:lvlJc w:val="left"/>
      <w:pPr>
        <w:ind w:left="8086" w:hanging="360"/>
      </w:pPr>
    </w:lvl>
  </w:abstractNum>
  <w:abstractNum w:abstractNumId="2" w15:restartNumberingAfterBreak="0">
    <w:nsid w:val="20E352B1"/>
    <w:multiLevelType w:val="multilevel"/>
    <w:tmpl w:val="356E4ECE"/>
    <w:lvl w:ilvl="0">
      <w:start w:val="1"/>
      <w:numFmt w:val="lowerRoman"/>
      <w:lvlText w:val="%1."/>
      <w:lvlJc w:val="left"/>
      <w:pPr>
        <w:ind w:left="1224" w:hanging="28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110" w:hanging="280"/>
      </w:pPr>
    </w:lvl>
    <w:lvl w:ilvl="2">
      <w:start w:val="1"/>
      <w:numFmt w:val="bullet"/>
      <w:lvlText w:val="•"/>
      <w:lvlJc w:val="left"/>
      <w:pPr>
        <w:ind w:left="3001" w:hanging="280"/>
      </w:pPr>
    </w:lvl>
    <w:lvl w:ilvl="3">
      <w:start w:val="1"/>
      <w:numFmt w:val="bullet"/>
      <w:lvlText w:val="•"/>
      <w:lvlJc w:val="left"/>
      <w:pPr>
        <w:ind w:left="3892" w:hanging="280"/>
      </w:pPr>
    </w:lvl>
    <w:lvl w:ilvl="4">
      <w:start w:val="1"/>
      <w:numFmt w:val="bullet"/>
      <w:lvlText w:val="•"/>
      <w:lvlJc w:val="left"/>
      <w:pPr>
        <w:ind w:left="4783" w:hanging="280"/>
      </w:pPr>
    </w:lvl>
    <w:lvl w:ilvl="5">
      <w:start w:val="1"/>
      <w:numFmt w:val="bullet"/>
      <w:lvlText w:val="•"/>
      <w:lvlJc w:val="left"/>
      <w:pPr>
        <w:ind w:left="5674" w:hanging="280"/>
      </w:pPr>
    </w:lvl>
    <w:lvl w:ilvl="6">
      <w:start w:val="1"/>
      <w:numFmt w:val="bullet"/>
      <w:lvlText w:val="•"/>
      <w:lvlJc w:val="left"/>
      <w:pPr>
        <w:ind w:left="6564" w:hanging="280"/>
      </w:pPr>
    </w:lvl>
    <w:lvl w:ilvl="7">
      <w:start w:val="1"/>
      <w:numFmt w:val="bullet"/>
      <w:lvlText w:val="•"/>
      <w:lvlJc w:val="left"/>
      <w:pPr>
        <w:ind w:left="7455" w:hanging="280"/>
      </w:pPr>
    </w:lvl>
    <w:lvl w:ilvl="8">
      <w:start w:val="1"/>
      <w:numFmt w:val="bullet"/>
      <w:lvlText w:val="•"/>
      <w:lvlJc w:val="left"/>
      <w:pPr>
        <w:ind w:left="8346" w:hanging="280"/>
      </w:pPr>
    </w:lvl>
  </w:abstractNum>
  <w:abstractNum w:abstractNumId="3" w15:restartNumberingAfterBreak="0">
    <w:nsid w:val="35D85908"/>
    <w:multiLevelType w:val="multilevel"/>
    <w:tmpl w:val="83C24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D06"/>
    <w:multiLevelType w:val="multilevel"/>
    <w:tmpl w:val="8DFC9380"/>
    <w:lvl w:ilvl="0">
      <w:start w:val="1"/>
      <w:numFmt w:val="bullet"/>
      <w:lvlText w:val="▪"/>
      <w:lvlJc w:val="left"/>
      <w:pPr>
        <w:ind w:left="940" w:hanging="42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858" w:hanging="424"/>
      </w:pPr>
    </w:lvl>
    <w:lvl w:ilvl="2">
      <w:start w:val="1"/>
      <w:numFmt w:val="bullet"/>
      <w:lvlText w:val="•"/>
      <w:lvlJc w:val="left"/>
      <w:pPr>
        <w:ind w:left="2777" w:hanging="424"/>
      </w:pPr>
    </w:lvl>
    <w:lvl w:ilvl="3">
      <w:start w:val="1"/>
      <w:numFmt w:val="bullet"/>
      <w:lvlText w:val="•"/>
      <w:lvlJc w:val="left"/>
      <w:pPr>
        <w:ind w:left="3696" w:hanging="423"/>
      </w:pPr>
    </w:lvl>
    <w:lvl w:ilvl="4">
      <w:start w:val="1"/>
      <w:numFmt w:val="bullet"/>
      <w:lvlText w:val="•"/>
      <w:lvlJc w:val="left"/>
      <w:pPr>
        <w:ind w:left="4615" w:hanging="424"/>
      </w:pPr>
    </w:lvl>
    <w:lvl w:ilvl="5">
      <w:start w:val="1"/>
      <w:numFmt w:val="bullet"/>
      <w:lvlText w:val="•"/>
      <w:lvlJc w:val="left"/>
      <w:pPr>
        <w:ind w:left="5534" w:hanging="424"/>
      </w:pPr>
    </w:lvl>
    <w:lvl w:ilvl="6">
      <w:start w:val="1"/>
      <w:numFmt w:val="bullet"/>
      <w:lvlText w:val="•"/>
      <w:lvlJc w:val="left"/>
      <w:pPr>
        <w:ind w:left="6452" w:hanging="423"/>
      </w:pPr>
    </w:lvl>
    <w:lvl w:ilvl="7">
      <w:start w:val="1"/>
      <w:numFmt w:val="bullet"/>
      <w:lvlText w:val="•"/>
      <w:lvlJc w:val="left"/>
      <w:pPr>
        <w:ind w:left="7371" w:hanging="424"/>
      </w:pPr>
    </w:lvl>
    <w:lvl w:ilvl="8">
      <w:start w:val="1"/>
      <w:numFmt w:val="bullet"/>
      <w:lvlText w:val="•"/>
      <w:lvlJc w:val="left"/>
      <w:pPr>
        <w:ind w:left="8290" w:hanging="424"/>
      </w:pPr>
    </w:lvl>
  </w:abstractNum>
  <w:abstractNum w:abstractNumId="5" w15:restartNumberingAfterBreak="0">
    <w:nsid w:val="63F90275"/>
    <w:multiLevelType w:val="multilevel"/>
    <w:tmpl w:val="E7CC21D2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6" w15:restartNumberingAfterBreak="0">
    <w:nsid w:val="709841B0"/>
    <w:multiLevelType w:val="multilevel"/>
    <w:tmpl w:val="78048EB0"/>
    <w:lvl w:ilvl="0">
      <w:start w:val="1"/>
      <w:numFmt w:val="bullet"/>
      <w:lvlText w:val="-"/>
      <w:lvlJc w:val="left"/>
      <w:pPr>
        <w:ind w:left="1762" w:hanging="142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2675" w:hanging="142"/>
      </w:pPr>
    </w:lvl>
    <w:lvl w:ilvl="2">
      <w:start w:val="1"/>
      <w:numFmt w:val="bullet"/>
      <w:lvlText w:val="•"/>
      <w:lvlJc w:val="left"/>
      <w:pPr>
        <w:ind w:left="3578" w:hanging="142"/>
      </w:pPr>
    </w:lvl>
    <w:lvl w:ilvl="3">
      <w:start w:val="1"/>
      <w:numFmt w:val="bullet"/>
      <w:lvlText w:val="•"/>
      <w:lvlJc w:val="left"/>
      <w:pPr>
        <w:ind w:left="4481" w:hanging="142"/>
      </w:pPr>
    </w:lvl>
    <w:lvl w:ilvl="4">
      <w:start w:val="1"/>
      <w:numFmt w:val="bullet"/>
      <w:lvlText w:val="•"/>
      <w:lvlJc w:val="left"/>
      <w:pPr>
        <w:ind w:left="5384" w:hanging="142"/>
      </w:pPr>
    </w:lvl>
    <w:lvl w:ilvl="5">
      <w:start w:val="1"/>
      <w:numFmt w:val="bullet"/>
      <w:lvlText w:val="•"/>
      <w:lvlJc w:val="left"/>
      <w:pPr>
        <w:ind w:left="6287" w:hanging="142"/>
      </w:pPr>
    </w:lvl>
    <w:lvl w:ilvl="6">
      <w:start w:val="1"/>
      <w:numFmt w:val="bullet"/>
      <w:lvlText w:val="•"/>
      <w:lvlJc w:val="left"/>
      <w:pPr>
        <w:ind w:left="7190" w:hanging="142"/>
      </w:pPr>
    </w:lvl>
    <w:lvl w:ilvl="7">
      <w:start w:val="1"/>
      <w:numFmt w:val="bullet"/>
      <w:lvlText w:val="•"/>
      <w:lvlJc w:val="left"/>
      <w:pPr>
        <w:ind w:left="8093" w:hanging="142"/>
      </w:pPr>
    </w:lvl>
    <w:lvl w:ilvl="8">
      <w:start w:val="1"/>
      <w:numFmt w:val="bullet"/>
      <w:lvlText w:val="•"/>
      <w:lvlJc w:val="left"/>
      <w:pPr>
        <w:ind w:left="8996" w:hanging="142"/>
      </w:pPr>
    </w:lvl>
  </w:abstractNum>
  <w:abstractNum w:abstractNumId="7" w15:restartNumberingAfterBreak="0">
    <w:nsid w:val="74A06608"/>
    <w:multiLevelType w:val="multilevel"/>
    <w:tmpl w:val="FE025370"/>
    <w:lvl w:ilvl="0">
      <w:start w:val="1"/>
      <w:numFmt w:val="bullet"/>
      <w:lvlText w:val="❑"/>
      <w:lvlJc w:val="left"/>
      <w:pPr>
        <w:ind w:left="952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76" w:hanging="360"/>
      </w:pPr>
    </w:lvl>
    <w:lvl w:ilvl="2">
      <w:start w:val="1"/>
      <w:numFmt w:val="bullet"/>
      <w:lvlText w:val="•"/>
      <w:lvlJc w:val="left"/>
      <w:pPr>
        <w:ind w:left="2793" w:hanging="360"/>
      </w:pPr>
    </w:lvl>
    <w:lvl w:ilvl="3">
      <w:start w:val="1"/>
      <w:numFmt w:val="bullet"/>
      <w:lvlText w:val="•"/>
      <w:lvlJc w:val="left"/>
      <w:pPr>
        <w:ind w:left="3710" w:hanging="360"/>
      </w:pPr>
    </w:lvl>
    <w:lvl w:ilvl="4">
      <w:start w:val="1"/>
      <w:numFmt w:val="bullet"/>
      <w:lvlText w:val="•"/>
      <w:lvlJc w:val="left"/>
      <w:pPr>
        <w:ind w:left="4627" w:hanging="360"/>
      </w:pPr>
    </w:lvl>
    <w:lvl w:ilvl="5">
      <w:start w:val="1"/>
      <w:numFmt w:val="bullet"/>
      <w:lvlText w:val="•"/>
      <w:lvlJc w:val="left"/>
      <w:pPr>
        <w:ind w:left="5544" w:hanging="360"/>
      </w:pPr>
    </w:lvl>
    <w:lvl w:ilvl="6">
      <w:start w:val="1"/>
      <w:numFmt w:val="bullet"/>
      <w:lvlText w:val="•"/>
      <w:lvlJc w:val="left"/>
      <w:pPr>
        <w:ind w:left="6460" w:hanging="360"/>
      </w:pPr>
    </w:lvl>
    <w:lvl w:ilvl="7">
      <w:start w:val="1"/>
      <w:numFmt w:val="bullet"/>
      <w:lvlText w:val="•"/>
      <w:lvlJc w:val="left"/>
      <w:pPr>
        <w:ind w:left="7377" w:hanging="360"/>
      </w:pPr>
    </w:lvl>
    <w:lvl w:ilvl="8">
      <w:start w:val="1"/>
      <w:numFmt w:val="bullet"/>
      <w:lvlText w:val="•"/>
      <w:lvlJc w:val="left"/>
      <w:pPr>
        <w:ind w:left="8294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10"/>
    <w:rsid w:val="000C4E28"/>
    <w:rsid w:val="00224E10"/>
    <w:rsid w:val="003B48A3"/>
    <w:rsid w:val="00533FBC"/>
    <w:rsid w:val="0065787F"/>
    <w:rsid w:val="00716DB2"/>
    <w:rsid w:val="0086144F"/>
    <w:rsid w:val="008D365C"/>
    <w:rsid w:val="00967F7F"/>
    <w:rsid w:val="00986F32"/>
    <w:rsid w:val="009B753C"/>
    <w:rsid w:val="00B53D37"/>
    <w:rsid w:val="00D930FC"/>
    <w:rsid w:val="00DF46AB"/>
    <w:rsid w:val="00F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A61F"/>
  <w15:docId w15:val="{251BE7D4-3391-440C-9BB8-2AAAAB6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3EB"/>
  </w:style>
  <w:style w:type="paragraph" w:styleId="Titolo1">
    <w:name w:val="heading 1"/>
    <w:basedOn w:val="Normale1"/>
    <w:next w:val="Normale1"/>
    <w:rsid w:val="00224E10"/>
    <w:pPr>
      <w:keepNext/>
      <w:keepLines/>
      <w:spacing w:before="240" w:after="0"/>
      <w:outlineLvl w:val="0"/>
    </w:pPr>
    <w:rPr>
      <w:b/>
      <w:sz w:val="24"/>
      <w:szCs w:val="24"/>
    </w:rPr>
  </w:style>
  <w:style w:type="paragraph" w:styleId="Titolo2">
    <w:name w:val="heading 2"/>
    <w:basedOn w:val="Normale1"/>
    <w:next w:val="Normale1"/>
    <w:rsid w:val="00224E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24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24E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24E1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24E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24E10"/>
  </w:style>
  <w:style w:type="table" w:customStyle="1" w:styleId="TableNormal">
    <w:name w:val="Table Normal"/>
    <w:rsid w:val="00224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24E10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24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Bruno Aletta</cp:lastModifiedBy>
  <cp:revision>2</cp:revision>
  <dcterms:created xsi:type="dcterms:W3CDTF">2021-05-25T10:40:00Z</dcterms:created>
  <dcterms:modified xsi:type="dcterms:W3CDTF">2021-05-25T10:40:00Z</dcterms:modified>
</cp:coreProperties>
</file>